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C8" w:rsidRDefault="00422FC8" w:rsidP="00422FC8">
      <w:pPr>
        <w:jc w:val="both"/>
        <w:rPr>
          <w:lang w:val="bs-Latn-BA"/>
        </w:rPr>
      </w:pPr>
      <w:r>
        <w:rPr>
          <w:lang w:val="bs-Latn-BA"/>
        </w:rPr>
        <w:t>U skladu s</w:t>
      </w:r>
      <w:r w:rsidR="003813D8">
        <w:rPr>
          <w:lang w:val="bs-Latn-BA"/>
        </w:rPr>
        <w:t>a članom 5. tačka 18. Pravila 69</w:t>
      </w:r>
      <w:r>
        <w:rPr>
          <w:lang w:val="bs-Latn-BA"/>
        </w:rPr>
        <w:t xml:space="preserve">/2013 o obavljanju djelatnosti davaoca </w:t>
      </w:r>
      <w:r w:rsidR="003813D8">
        <w:rPr>
          <w:lang w:val="bs-Latn-BA"/>
        </w:rPr>
        <w:t>javnih telekomunikacijskih</w:t>
      </w:r>
      <w:r>
        <w:rPr>
          <w:lang w:val="bs-Latn-BA"/>
        </w:rPr>
        <w:t xml:space="preserve"> usluga</w:t>
      </w:r>
      <w:r w:rsidR="003813D8">
        <w:rPr>
          <w:lang w:val="bs-Latn-BA"/>
        </w:rPr>
        <w:t xml:space="preserve"> i odnosima sa krajnjim korisnicima, daje</w:t>
      </w:r>
    </w:p>
    <w:p w:rsidR="003813D8" w:rsidRDefault="003813D8" w:rsidP="00422FC8">
      <w:pPr>
        <w:jc w:val="both"/>
        <w:rPr>
          <w:lang w:val="bs-Latn-BA"/>
        </w:rPr>
      </w:pPr>
    </w:p>
    <w:p w:rsidR="00422FC8" w:rsidRDefault="00422FC8" w:rsidP="00422FC8">
      <w:pPr>
        <w:jc w:val="center"/>
        <w:rPr>
          <w:lang w:val="bs-Latn-BA"/>
        </w:rPr>
      </w:pPr>
    </w:p>
    <w:p w:rsidR="00422FC8" w:rsidRDefault="00422FC8" w:rsidP="00422FC8">
      <w:pPr>
        <w:jc w:val="center"/>
        <w:rPr>
          <w:lang w:val="bs-Latn-BA"/>
        </w:rPr>
      </w:pPr>
      <w:r>
        <w:rPr>
          <w:lang w:val="bs-Latn-BA"/>
        </w:rPr>
        <w:t>IZJAVU</w:t>
      </w:r>
    </w:p>
    <w:p w:rsidR="00422FC8" w:rsidRDefault="00422FC8" w:rsidP="00422FC8">
      <w:pPr>
        <w:jc w:val="both"/>
        <w:rPr>
          <w:lang w:val="bs-Latn-BA"/>
        </w:rPr>
      </w:pPr>
    </w:p>
    <w:p w:rsidR="00422FC8" w:rsidRDefault="00422FC8" w:rsidP="00422FC8">
      <w:pPr>
        <w:jc w:val="both"/>
        <w:rPr>
          <w:lang w:val="bs-Latn-BA"/>
        </w:rPr>
      </w:pPr>
    </w:p>
    <w:p w:rsidR="00422FC8" w:rsidRDefault="00422FC8" w:rsidP="00422FC8">
      <w:pPr>
        <w:jc w:val="both"/>
        <w:rPr>
          <w:lang w:val="bs-Latn-BA"/>
        </w:rPr>
      </w:pP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Operator pruža pristup javnim </w:t>
      </w:r>
      <w:r w:rsidR="003813D8">
        <w:rPr>
          <w:lang w:val="bs-Latn-BA"/>
        </w:rPr>
        <w:t>telekomunikacijskim uslugama</w:t>
      </w:r>
      <w:r>
        <w:rPr>
          <w:lang w:val="bs-Latn-BA"/>
        </w:rPr>
        <w:t>. Isti pristup osigurava korisnicima</w:t>
      </w:r>
      <w:r w:rsidR="003813D8">
        <w:rPr>
          <w:lang w:val="bs-Latn-BA"/>
        </w:rPr>
        <w:t xml:space="preserve"> javne telefonske usluge u fiksnoj telekomunikacijskoj mreži, usluge pristupa Internetu,</w:t>
      </w:r>
      <w:r w:rsidR="00F051AA">
        <w:rPr>
          <w:lang w:val="bs-Latn-BA"/>
        </w:rPr>
        <w:t xml:space="preserve"> usluge zakupa vodova, usluge prijenosa signala u svrhu distribucije audiovizuelnih i medijskih usluga i medijskih usluga radija.</w:t>
      </w:r>
      <w:r>
        <w:rPr>
          <w:lang w:val="bs-Latn-BA"/>
        </w:rPr>
        <w:t xml:space="preserve"> 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Operator </w:t>
      </w:r>
      <w:r w:rsidR="00F051AA">
        <w:rPr>
          <w:lang w:val="bs-Latn-BA"/>
        </w:rPr>
        <w:t xml:space="preserve">osigurava pristup javnim telekomunikacijskim uslugama </w:t>
      </w:r>
      <w:r>
        <w:rPr>
          <w:lang w:val="bs-Latn-BA"/>
        </w:rPr>
        <w:t>isključivo u skladu s važećim propisima.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je uspostavio i stalno održava ažurnom bazu podataka o nosiocima prava korištenja svih</w:t>
      </w:r>
      <w:r w:rsidR="00F051AA">
        <w:rPr>
          <w:lang w:val="bs-Latn-BA"/>
        </w:rPr>
        <w:t xml:space="preserve"> raspoloživih javnih telekomunikacijskih usluga</w:t>
      </w:r>
      <w:r>
        <w:rPr>
          <w:lang w:val="bs-Latn-BA"/>
        </w:rPr>
        <w:t xml:space="preserve"> koje</w:t>
      </w:r>
      <w:r w:rsidR="00F051AA">
        <w:rPr>
          <w:lang w:val="bs-Latn-BA"/>
        </w:rPr>
        <w:t xml:space="preserve"> omogućava </w:t>
      </w:r>
      <w:r>
        <w:rPr>
          <w:lang w:val="bs-Latn-BA"/>
        </w:rPr>
        <w:t>svojim korisnicima</w:t>
      </w:r>
      <w:r w:rsidR="00F051AA">
        <w:rPr>
          <w:lang w:val="bs-Latn-BA"/>
        </w:rPr>
        <w:t xml:space="preserve">, </w:t>
      </w:r>
      <w:r>
        <w:rPr>
          <w:lang w:val="bs-Latn-BA"/>
        </w:rPr>
        <w:t>te na osnovu takve baze podataka</w:t>
      </w:r>
      <w:r w:rsidR="00F051AA">
        <w:rPr>
          <w:lang w:val="bs-Latn-BA"/>
        </w:rPr>
        <w:t xml:space="preserve"> o korisnicima fiksnih javnih telekomunikacijskih usluga</w:t>
      </w:r>
      <w:r>
        <w:rPr>
          <w:lang w:val="bs-Latn-BA"/>
        </w:rPr>
        <w:t xml:space="preserve"> formirao je elektronski imenik koji sadržava podatke o onim aktivnim korisnicima koji su dozvolili prikaz svojih informacija. Imenik je javno raspoloživ svakom zainteresovanom licu, a na zahtjev Agencije ili nadležne institucije za provođenje zakona, operator pruža uvid u bazu svih aktivnih korisnika, kao i podatke o ranijim korisnicima telefonskih brojeva.</w:t>
      </w:r>
    </w:p>
    <w:p w:rsidR="00422FC8" w:rsidRDefault="00422FC8" w:rsidP="00422FC8">
      <w:pPr>
        <w:pStyle w:val="ListParagraph"/>
        <w:jc w:val="both"/>
        <w:rPr>
          <w:lang w:val="bs-Latn-BA"/>
        </w:rPr>
      </w:pP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je posebno:</w:t>
      </w:r>
    </w:p>
    <w:p w:rsidR="00422FC8" w:rsidRDefault="00422FC8" w:rsidP="00422FC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osigurao službu za davanje informacija iz imenika;</w:t>
      </w:r>
    </w:p>
    <w:p w:rsidR="00422FC8" w:rsidRDefault="00422FC8" w:rsidP="00422FC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objavio imenik u elektronskoj formi na svojoj web stranici u takvoj formi da je moguće primjeniti progrme „čaitače ekrana“ a u cilju omogućavanja pristupa za slijepa i slabovidna lica;</w:t>
      </w:r>
    </w:p>
    <w:p w:rsidR="00422FC8" w:rsidRDefault="00422FC8" w:rsidP="00422FC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na zahtjev dostavlja, Agenciji besplatno a ostalim pružiocima uz odgovarajuću naplatu, imenik pretplatnika u elektronskoj formi ili on-line u svrhu pružanja informacija ili objavljivanja imenika;</w:t>
      </w:r>
    </w:p>
    <w:p w:rsidR="00422FC8" w:rsidRDefault="00422FC8" w:rsidP="00422FC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najmanje jednom u dvi</w:t>
      </w:r>
      <w:r w:rsidR="00A525D0">
        <w:rPr>
          <w:lang w:val="bs-Latn-BA"/>
        </w:rPr>
        <w:t xml:space="preserve">je godine, objavljuje printani </w:t>
      </w:r>
      <w:r>
        <w:rPr>
          <w:lang w:val="bs-Latn-BA"/>
        </w:rPr>
        <w:t>imenik u kojem su privatni i poslovni pretplatnici, kao i javne institucije, su odvojeno uvršteni;</w:t>
      </w:r>
    </w:p>
    <w:p w:rsidR="00422FC8" w:rsidRDefault="00422FC8" w:rsidP="00422FC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pruža mogućnost da pretplatnik odluči da li će njegov</w:t>
      </w:r>
      <w:r w:rsidR="00A525D0">
        <w:rPr>
          <w:lang w:val="bs-Latn-BA"/>
        </w:rPr>
        <w:t>i podaci biti dostupni u  im</w:t>
      </w:r>
      <w:r>
        <w:rPr>
          <w:lang w:val="bs-Latn-BA"/>
        </w:rPr>
        <w:t>eniku.</w:t>
      </w:r>
    </w:p>
    <w:p w:rsidR="00422FC8" w:rsidRDefault="00422FC8" w:rsidP="00422FC8">
      <w:pPr>
        <w:pStyle w:val="ListParagraph"/>
        <w:ind w:left="340"/>
        <w:jc w:val="both"/>
        <w:rPr>
          <w:lang w:val="bs-Latn-BA"/>
        </w:rPr>
      </w:pP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pruža besplatan pristup pretplatnicima u svrhu pozivanja službi hitne pomoći, policije, vatrogasaca ili drugih službi uspostavljenih na osnovu zakona ili prema posebnom provedbenom propisu koji može donijeti Agencija.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Operator ima osigranu službu za podršku </w:t>
      </w:r>
      <w:r w:rsidR="00A525D0">
        <w:rPr>
          <w:lang w:val="bs-Latn-BA"/>
        </w:rPr>
        <w:t xml:space="preserve">u pružanju javnih telekomunikacijskih </w:t>
      </w:r>
      <w:r>
        <w:rPr>
          <w:lang w:val="bs-Latn-BA"/>
        </w:rPr>
        <w:t>uslug</w:t>
      </w:r>
      <w:r w:rsidR="00A525D0">
        <w:rPr>
          <w:lang w:val="bs-Latn-BA"/>
        </w:rPr>
        <w:t>a</w:t>
      </w:r>
      <w:r>
        <w:rPr>
          <w:lang w:val="bs-Latn-BA"/>
        </w:rPr>
        <w:t>, koja je namijenjena i dostupna korisnicima.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Za vrijeme proglašenja zakonom određenih posebnih stanja opasnosti, ili kada takvo stanje nije proglašeno a očito nastupe vanredne okolnosti ili opća opasnost, operator pruža svu moguću pomoć institucijama i osobama koje su uključene u rješavanju takvih stanja, i potpuni prioritet kod pružanja uluga daje funkcionisanju takvih službi.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na zahtjev nadležne institucije i u skladu s odgovorajućim zakonskim propisima pruža puni i neometani pristup svojim bazama podataka u vezi s uslugom, i omogućava neometane veze za obavljanje funkcija zakonitog presretanja telekomunikacija na način utvrđen posebnim propisima.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je osigurao da su usluge pogodne za lica s invaliditetom.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lastRenderedPageBreak/>
        <w:t>Operator određuje uslove iz svog poslovanja, opisuje usluge koje nudi i određuje cijene takvih usluga. Uslovi poslovanja, opis usluga i cijene, kao i izmjene istih, dostavlja Agenciji u skladu sa Zakonom o komunikacijama i odgovarajućim pravilom Agencije.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ima uspostavljen sistem zaštite pretplatnika što uključuje i obavezu razmatranja reklamacija i pr</w:t>
      </w:r>
      <w:r w:rsidR="00F051AA">
        <w:rPr>
          <w:lang w:val="bs-Latn-BA"/>
        </w:rPr>
        <w:t>itužbi u vezi s pružanjem javnih telekomunikacijskih usluga</w:t>
      </w:r>
      <w:r>
        <w:rPr>
          <w:lang w:val="bs-Latn-BA"/>
        </w:rPr>
        <w:t>.</w:t>
      </w:r>
    </w:p>
    <w:p w:rsidR="00422FC8" w:rsidRDefault="00422FC8" w:rsidP="00422FC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Operator započinje s pružanjem usluga tek kada u skladu sa zakonom bude obavljen tehnički prijem njegovih uređaja i opreme i izvršeno testiranje rada i usluga u skladu s Referentnom interkonekcijskom ponudom (RIP), ako je to slučaj.</w:t>
      </w:r>
    </w:p>
    <w:p w:rsidR="00422FC8" w:rsidRDefault="00422FC8" w:rsidP="00422FC8">
      <w:pPr>
        <w:pStyle w:val="ListParagraph"/>
        <w:ind w:left="1080"/>
        <w:jc w:val="both"/>
        <w:rPr>
          <w:lang w:val="bs-Latn-BA"/>
        </w:rPr>
      </w:pPr>
      <w:r>
        <w:rPr>
          <w:lang w:val="bs-Latn-BA"/>
        </w:rPr>
        <w:t xml:space="preserve"> </w:t>
      </w:r>
    </w:p>
    <w:p w:rsidR="00422FC8" w:rsidRDefault="00422FC8" w:rsidP="00422FC8">
      <w:pPr>
        <w:pStyle w:val="ListParagraph"/>
        <w:ind w:left="1080"/>
        <w:jc w:val="both"/>
        <w:rPr>
          <w:lang w:val="bs-Latn-BA"/>
        </w:rPr>
      </w:pPr>
    </w:p>
    <w:p w:rsidR="00422FC8" w:rsidRDefault="00422FC8" w:rsidP="00422FC8">
      <w:pPr>
        <w:jc w:val="both"/>
        <w:rPr>
          <w:lang w:val="bs-Latn-BA"/>
        </w:rPr>
      </w:pPr>
      <w:r>
        <w:rPr>
          <w:lang w:val="bs-Latn-BA"/>
        </w:rPr>
        <w:t>Sarajevo, 28.01.2015. godine</w:t>
      </w:r>
    </w:p>
    <w:p w:rsidR="008E5F6B" w:rsidRDefault="008E5F6B"/>
    <w:sectPr w:rsidR="008E5F6B" w:rsidSect="008E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CE2"/>
    <w:multiLevelType w:val="hybridMultilevel"/>
    <w:tmpl w:val="13A87EB4"/>
    <w:lvl w:ilvl="0" w:tplc="963A92D8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5EE9"/>
    <w:multiLevelType w:val="hybridMultilevel"/>
    <w:tmpl w:val="38E6229C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2FC8"/>
    <w:rsid w:val="003813D8"/>
    <w:rsid w:val="003A3C6E"/>
    <w:rsid w:val="00422FC8"/>
    <w:rsid w:val="00684870"/>
    <w:rsid w:val="00742A91"/>
    <w:rsid w:val="008E5F6B"/>
    <w:rsid w:val="00A525D0"/>
    <w:rsid w:val="00F0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kuca</dc:creator>
  <cp:lastModifiedBy>IRMA</cp:lastModifiedBy>
  <cp:revision>2</cp:revision>
  <cp:lastPrinted>2015-09-15T08:19:00Z</cp:lastPrinted>
  <dcterms:created xsi:type="dcterms:W3CDTF">2015-09-15T09:45:00Z</dcterms:created>
  <dcterms:modified xsi:type="dcterms:W3CDTF">2015-09-15T09:45:00Z</dcterms:modified>
</cp:coreProperties>
</file>